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45" w:rsidRDefault="00353C45" w:rsidP="00353C45">
      <w:pPr>
        <w:jc w:val="right"/>
      </w:pPr>
    </w:p>
    <w:p w:rsidR="00353C45" w:rsidRDefault="00353C45" w:rsidP="00353C45">
      <w:pPr>
        <w:spacing w:after="0"/>
        <w:jc w:val="right"/>
        <w:rPr>
          <w:rFonts w:ascii="Times New Roman" w:hAnsi="Times New Roman" w:cs="Times New Roman"/>
          <w:sz w:val="28"/>
          <w:szCs w:val="28"/>
        </w:rPr>
      </w:pPr>
      <w:r w:rsidRPr="00353C45">
        <w:rPr>
          <w:rFonts w:ascii="Times New Roman" w:hAnsi="Times New Roman" w:cs="Times New Roman"/>
          <w:sz w:val="28"/>
          <w:szCs w:val="28"/>
        </w:rPr>
        <w:t xml:space="preserve">                                                                                                 Утверждаю</w:t>
      </w:r>
    </w:p>
    <w:p w:rsidR="00353C45" w:rsidRDefault="00353C45" w:rsidP="00353C45">
      <w:pPr>
        <w:spacing w:after="0"/>
        <w:jc w:val="right"/>
        <w:rPr>
          <w:rFonts w:ascii="Times New Roman" w:hAnsi="Times New Roman" w:cs="Times New Roman"/>
          <w:sz w:val="28"/>
          <w:szCs w:val="28"/>
        </w:rPr>
      </w:pPr>
      <w:r>
        <w:rPr>
          <w:rFonts w:ascii="Times New Roman" w:hAnsi="Times New Roman" w:cs="Times New Roman"/>
          <w:sz w:val="28"/>
          <w:szCs w:val="28"/>
        </w:rPr>
        <w:t>Заведующий МБДОУ</w:t>
      </w:r>
    </w:p>
    <w:p w:rsidR="00353C45" w:rsidRDefault="00353C45" w:rsidP="00353C45">
      <w:pPr>
        <w:spacing w:after="0"/>
        <w:jc w:val="right"/>
        <w:rPr>
          <w:rFonts w:ascii="Times New Roman" w:hAnsi="Times New Roman" w:cs="Times New Roman"/>
          <w:sz w:val="28"/>
          <w:szCs w:val="28"/>
        </w:rPr>
      </w:pPr>
      <w:r>
        <w:rPr>
          <w:rFonts w:ascii="Times New Roman" w:hAnsi="Times New Roman" w:cs="Times New Roman"/>
          <w:sz w:val="28"/>
          <w:szCs w:val="28"/>
        </w:rPr>
        <w:t>«Детский сад № 4 «Солнышко»</w:t>
      </w:r>
    </w:p>
    <w:p w:rsidR="00353C45" w:rsidRPr="00353C45" w:rsidRDefault="00353C45" w:rsidP="00353C45">
      <w:pPr>
        <w:spacing w:after="0"/>
        <w:jc w:val="right"/>
        <w:rPr>
          <w:rFonts w:ascii="Times New Roman" w:hAnsi="Times New Roman" w:cs="Times New Roman"/>
          <w:sz w:val="28"/>
          <w:szCs w:val="28"/>
        </w:rPr>
      </w:pPr>
      <w:r>
        <w:rPr>
          <w:rFonts w:ascii="Times New Roman" w:hAnsi="Times New Roman" w:cs="Times New Roman"/>
          <w:sz w:val="28"/>
          <w:szCs w:val="28"/>
        </w:rPr>
        <w:t>____________М. М. Костырина</w:t>
      </w:r>
    </w:p>
    <w:p w:rsidR="00353C45" w:rsidRDefault="00353C45" w:rsidP="00353C45">
      <w:pPr>
        <w:spacing w:after="0"/>
        <w:jc w:val="right"/>
        <w:rPr>
          <w:rFonts w:ascii="Times New Roman" w:hAnsi="Times New Roman" w:cs="Times New Roman"/>
          <w:sz w:val="28"/>
          <w:szCs w:val="28"/>
        </w:rPr>
      </w:pPr>
    </w:p>
    <w:p w:rsidR="00353C45" w:rsidRDefault="00353C45" w:rsidP="00353C45">
      <w:pPr>
        <w:spacing w:after="0"/>
        <w:jc w:val="right"/>
      </w:pPr>
      <w:r>
        <w:t xml:space="preserve">                                     </w:t>
      </w:r>
    </w:p>
    <w:p w:rsidR="00353C45" w:rsidRPr="00353C45" w:rsidRDefault="00353C45" w:rsidP="00353C45">
      <w:pPr>
        <w:spacing w:after="0"/>
        <w:jc w:val="center"/>
        <w:rPr>
          <w:rFonts w:ascii="Times New Roman" w:hAnsi="Times New Roman" w:cs="Times New Roman"/>
          <w:b/>
          <w:sz w:val="36"/>
          <w:szCs w:val="36"/>
        </w:rPr>
      </w:pPr>
      <w:r w:rsidRPr="00353C45">
        <w:rPr>
          <w:rFonts w:ascii="Times New Roman" w:hAnsi="Times New Roman" w:cs="Times New Roman"/>
          <w:b/>
          <w:sz w:val="36"/>
          <w:szCs w:val="36"/>
        </w:rPr>
        <w:t>Положение   о дополнительных платных услугах</w:t>
      </w:r>
    </w:p>
    <w:p w:rsidR="00353C45" w:rsidRDefault="00353C45" w:rsidP="00353C45">
      <w:pPr>
        <w:spacing w:after="0"/>
        <w:jc w:val="center"/>
        <w:rPr>
          <w:rFonts w:ascii="Times New Roman" w:hAnsi="Times New Roman" w:cs="Times New Roman"/>
          <w:b/>
          <w:sz w:val="36"/>
          <w:szCs w:val="36"/>
        </w:rPr>
      </w:pPr>
      <w:r w:rsidRPr="00353C45">
        <w:rPr>
          <w:rFonts w:ascii="Times New Roman" w:hAnsi="Times New Roman" w:cs="Times New Roman"/>
          <w:b/>
          <w:sz w:val="36"/>
          <w:szCs w:val="36"/>
        </w:rPr>
        <w:t>для детей дошкольного  возраста</w:t>
      </w:r>
    </w:p>
    <w:p w:rsidR="00353C45" w:rsidRDefault="00353C45" w:rsidP="00353C45">
      <w:pPr>
        <w:spacing w:after="0"/>
        <w:jc w:val="center"/>
        <w:rPr>
          <w:rFonts w:ascii="Times New Roman" w:hAnsi="Times New Roman" w:cs="Times New Roman"/>
          <w:b/>
          <w:sz w:val="28"/>
          <w:szCs w:val="28"/>
        </w:rPr>
      </w:pPr>
      <w:r w:rsidRPr="00353C45">
        <w:rPr>
          <w:rFonts w:ascii="Times New Roman" w:hAnsi="Times New Roman" w:cs="Times New Roman"/>
          <w:b/>
          <w:sz w:val="28"/>
          <w:szCs w:val="28"/>
        </w:rPr>
        <w:t xml:space="preserve">муниципального бюджетное дошкольное образовательное учреждение «Детский сад № 4 «Солнышко» общеразвивающего </w:t>
      </w:r>
      <w:r>
        <w:rPr>
          <w:rFonts w:ascii="Times New Roman" w:hAnsi="Times New Roman" w:cs="Times New Roman"/>
          <w:b/>
          <w:sz w:val="28"/>
          <w:szCs w:val="28"/>
        </w:rPr>
        <w:t xml:space="preserve"> </w:t>
      </w:r>
      <w:r w:rsidRPr="00353C45">
        <w:rPr>
          <w:rFonts w:ascii="Times New Roman" w:hAnsi="Times New Roman" w:cs="Times New Roman"/>
          <w:b/>
          <w:sz w:val="28"/>
          <w:szCs w:val="28"/>
        </w:rPr>
        <w:t>вида</w:t>
      </w:r>
    </w:p>
    <w:p w:rsidR="00353C45" w:rsidRPr="00353C45" w:rsidRDefault="00353C45" w:rsidP="00353C45">
      <w:pPr>
        <w:spacing w:after="0"/>
        <w:jc w:val="center"/>
        <w:rPr>
          <w:rFonts w:ascii="Times New Roman" w:hAnsi="Times New Roman" w:cs="Times New Roman"/>
          <w:b/>
          <w:sz w:val="28"/>
          <w:szCs w:val="28"/>
        </w:rPr>
      </w:pPr>
      <w:r w:rsidRPr="00353C45">
        <w:rPr>
          <w:rFonts w:ascii="Times New Roman" w:hAnsi="Times New Roman" w:cs="Times New Roman"/>
          <w:b/>
          <w:sz w:val="28"/>
          <w:szCs w:val="28"/>
        </w:rPr>
        <w:t xml:space="preserve"> Пограничного муниципального района</w:t>
      </w:r>
    </w:p>
    <w:p w:rsidR="00353C45" w:rsidRPr="00353C45" w:rsidRDefault="00353C45" w:rsidP="00353C45">
      <w:pPr>
        <w:spacing w:after="0"/>
        <w:jc w:val="center"/>
        <w:rPr>
          <w:rFonts w:ascii="Times New Roman" w:hAnsi="Times New Roman" w:cs="Times New Roman"/>
          <w:b/>
          <w:sz w:val="28"/>
          <w:szCs w:val="28"/>
        </w:rPr>
      </w:pPr>
    </w:p>
    <w:p w:rsidR="00353C45" w:rsidRDefault="00353C45" w:rsidP="00353C45">
      <w:pPr>
        <w:rPr>
          <w:rFonts w:ascii="Times New Roman" w:hAnsi="Times New Roman" w:cs="Times New Roman"/>
          <w:sz w:val="28"/>
          <w:szCs w:val="28"/>
        </w:rPr>
      </w:pPr>
    </w:p>
    <w:p w:rsidR="00353C45" w:rsidRPr="00353C45" w:rsidRDefault="00353C45" w:rsidP="00353C45">
      <w:pPr>
        <w:rPr>
          <w:rFonts w:ascii="Times New Roman" w:hAnsi="Times New Roman" w:cs="Times New Roman"/>
          <w:b/>
          <w:sz w:val="28"/>
          <w:szCs w:val="28"/>
        </w:rPr>
      </w:pPr>
      <w:r w:rsidRPr="00353C45">
        <w:rPr>
          <w:rFonts w:ascii="Times New Roman" w:hAnsi="Times New Roman" w:cs="Times New Roman"/>
          <w:b/>
          <w:sz w:val="28"/>
          <w:szCs w:val="28"/>
        </w:rPr>
        <w:t xml:space="preserve"> </w:t>
      </w:r>
      <w:r w:rsidR="00B7248A" w:rsidRPr="00353C45">
        <w:rPr>
          <w:rFonts w:ascii="Times New Roman" w:hAnsi="Times New Roman" w:cs="Times New Roman"/>
          <w:b/>
          <w:sz w:val="28"/>
          <w:szCs w:val="28"/>
        </w:rPr>
        <w:t xml:space="preserve">1. Общие положения  </w:t>
      </w:r>
    </w:p>
    <w:p w:rsid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Настоящие Правила, разработанные в соответствии с Законами Российской Федерации «Об образовании» и «О защите прав потребителей» и Федеральным законом «О высшем и послевузовском профессиональном образовании», регулируют отношения, возникающие между потребителем и исполнителем при оказании платных образовательных услуг в сфере дошкольного, общего и профессионального образования, иными нормативными актами и  регулирует правила организации платных  услуг в дошкольном образовательном учреждении.  </w:t>
      </w:r>
    </w:p>
    <w:p w:rsid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1.2 Муниципальное  дошкольное образовательное учреждение  </w:t>
      </w:r>
      <w:r w:rsidR="00353C45" w:rsidRPr="00353C45">
        <w:rPr>
          <w:rFonts w:ascii="Times New Roman" w:hAnsi="Times New Roman" w:cs="Times New Roman"/>
          <w:sz w:val="28"/>
          <w:szCs w:val="28"/>
        </w:rPr>
        <w:t>муниципального бюджетное дошкольное образовательное учреждение «Детский сад № 4 «С</w:t>
      </w:r>
      <w:r w:rsidR="00353C45">
        <w:rPr>
          <w:rFonts w:ascii="Times New Roman" w:hAnsi="Times New Roman" w:cs="Times New Roman"/>
          <w:sz w:val="28"/>
          <w:szCs w:val="28"/>
        </w:rPr>
        <w:t xml:space="preserve">олнышко» общеразвивающего  вида </w:t>
      </w:r>
      <w:r w:rsidR="00353C45" w:rsidRPr="00353C45">
        <w:rPr>
          <w:rFonts w:ascii="Times New Roman" w:hAnsi="Times New Roman" w:cs="Times New Roman"/>
          <w:sz w:val="28"/>
          <w:szCs w:val="28"/>
        </w:rPr>
        <w:t>Пограничного муниципального района</w:t>
      </w:r>
      <w:r w:rsidR="00353C45">
        <w:rPr>
          <w:rFonts w:ascii="Times New Roman" w:hAnsi="Times New Roman" w:cs="Times New Roman"/>
          <w:sz w:val="28"/>
          <w:szCs w:val="28"/>
        </w:rPr>
        <w:t xml:space="preserve">, далее ДОУ, </w:t>
      </w:r>
      <w:r w:rsidRPr="00353C45">
        <w:rPr>
          <w:rFonts w:ascii="Times New Roman" w:hAnsi="Times New Roman" w:cs="Times New Roman"/>
          <w:sz w:val="28"/>
          <w:szCs w:val="28"/>
        </w:rPr>
        <w:t xml:space="preserve">в соответствии с законодательством, может оказывать дополнительные образовательные услуги, в том числе — платные. Перечень платных  дополнительных образовательных и других платных услуг (далее платная услуга), оказываемых ДОУ, и порядок их предоставления определяются Уставом, наличием лицензии  и настоящим Положением. </w:t>
      </w:r>
    </w:p>
    <w:p w:rsid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1.3. Платные услуги могут оказываться только с согласия их получателя. Отказ получателя от предоставления платных услуг не может быть причиной уменьшения объема предоставляемых ему основных услуг.  </w:t>
      </w:r>
    </w:p>
    <w:p w:rsid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lastRenderedPageBreak/>
        <w:t xml:space="preserve">1.4.Оказание платных услуг не может наносить ущерб или ухудшать качество предоставления основных образовательных услуг, которые ДОУ обязано оказывать бесплатно.  </w:t>
      </w:r>
    </w:p>
    <w:p w:rsid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1.5.  Настоящее Положение  является обязательным  для исполнения ДОУ.    </w:t>
      </w:r>
    </w:p>
    <w:p w:rsidR="00353C45" w:rsidRPr="00353C45" w:rsidRDefault="00B7248A" w:rsidP="00B7248A">
      <w:pPr>
        <w:rPr>
          <w:rFonts w:ascii="Times New Roman" w:hAnsi="Times New Roman" w:cs="Times New Roman"/>
          <w:b/>
          <w:sz w:val="28"/>
          <w:szCs w:val="28"/>
        </w:rPr>
      </w:pPr>
      <w:r w:rsidRPr="00353C45">
        <w:rPr>
          <w:rFonts w:ascii="Times New Roman" w:hAnsi="Times New Roman" w:cs="Times New Roman"/>
          <w:b/>
          <w:sz w:val="28"/>
          <w:szCs w:val="28"/>
        </w:rPr>
        <w:t xml:space="preserve"> 2. Основные понятия и виды платных услуг  </w:t>
      </w:r>
    </w:p>
    <w:p w:rsidR="00B7248A" w:rsidRP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2.1. Основные понятия, применяемые в Положении:  </w:t>
      </w:r>
      <w:proofErr w:type="gramStart"/>
      <w:r w:rsidRPr="00353C45">
        <w:rPr>
          <w:rFonts w:ascii="Times New Roman" w:hAnsi="Times New Roman" w:cs="Times New Roman"/>
          <w:sz w:val="28"/>
          <w:szCs w:val="28"/>
        </w:rPr>
        <w:t>-П</w:t>
      </w:r>
      <w:proofErr w:type="gramEnd"/>
      <w:r w:rsidRPr="00353C45">
        <w:rPr>
          <w:rFonts w:ascii="Times New Roman" w:hAnsi="Times New Roman" w:cs="Times New Roman"/>
          <w:sz w:val="28"/>
          <w:szCs w:val="28"/>
        </w:rPr>
        <w:t>отребитель (заказчик) –  организация или гражданин, имеющие намерение заказать, либо заказывающие образовательные и иные  услуги для себя или несовершеннолетних граждан, либо получающие образовательные услуги лично;  -Исполнитель – М</w:t>
      </w:r>
      <w:r w:rsidR="00EF6F6E">
        <w:rPr>
          <w:rFonts w:ascii="Times New Roman" w:hAnsi="Times New Roman" w:cs="Times New Roman"/>
          <w:sz w:val="28"/>
          <w:szCs w:val="28"/>
        </w:rPr>
        <w:t>Б</w:t>
      </w:r>
      <w:r w:rsidRPr="00353C45">
        <w:rPr>
          <w:rFonts w:ascii="Times New Roman" w:hAnsi="Times New Roman" w:cs="Times New Roman"/>
          <w:sz w:val="28"/>
          <w:szCs w:val="28"/>
        </w:rPr>
        <w:t xml:space="preserve">ДОУ </w:t>
      </w:r>
      <w:r w:rsidR="00EF6F6E" w:rsidRPr="00353C45">
        <w:rPr>
          <w:rFonts w:ascii="Times New Roman" w:hAnsi="Times New Roman" w:cs="Times New Roman"/>
          <w:sz w:val="28"/>
          <w:szCs w:val="28"/>
        </w:rPr>
        <w:t>«Детский сад № 4 «С</w:t>
      </w:r>
      <w:r w:rsidR="00EF6F6E">
        <w:rPr>
          <w:rFonts w:ascii="Times New Roman" w:hAnsi="Times New Roman" w:cs="Times New Roman"/>
          <w:sz w:val="28"/>
          <w:szCs w:val="28"/>
        </w:rPr>
        <w:t xml:space="preserve">олнышко» общеразвивающего  вида </w:t>
      </w:r>
      <w:r w:rsidR="00EF6F6E" w:rsidRPr="00353C45">
        <w:rPr>
          <w:rFonts w:ascii="Times New Roman" w:hAnsi="Times New Roman" w:cs="Times New Roman"/>
          <w:sz w:val="28"/>
          <w:szCs w:val="28"/>
        </w:rPr>
        <w:t>Пограничного муниципального района</w:t>
      </w:r>
      <w:r w:rsidR="00EF6F6E">
        <w:rPr>
          <w:rFonts w:ascii="Times New Roman" w:hAnsi="Times New Roman" w:cs="Times New Roman"/>
          <w:sz w:val="28"/>
          <w:szCs w:val="28"/>
        </w:rPr>
        <w:t xml:space="preserve"> </w:t>
      </w:r>
      <w:r w:rsidRPr="00353C45">
        <w:rPr>
          <w:rFonts w:ascii="Times New Roman" w:hAnsi="Times New Roman" w:cs="Times New Roman"/>
          <w:sz w:val="28"/>
          <w:szCs w:val="28"/>
        </w:rPr>
        <w:t xml:space="preserve">оказывающий платные образовательные и иные услуги по реализации дополнительных образовательных программ дошкольного  образования.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w:t>
      </w:r>
      <w:r w:rsidRPr="00182039">
        <w:rPr>
          <w:rFonts w:ascii="Times New Roman" w:hAnsi="Times New Roman" w:cs="Times New Roman"/>
          <w:b/>
          <w:i/>
          <w:sz w:val="28"/>
          <w:szCs w:val="28"/>
        </w:rPr>
        <w:t xml:space="preserve">Услуга </w:t>
      </w:r>
      <w:r w:rsidRPr="00353C45">
        <w:rPr>
          <w:rFonts w:ascii="Times New Roman" w:hAnsi="Times New Roman" w:cs="Times New Roman"/>
          <w:sz w:val="28"/>
          <w:szCs w:val="28"/>
        </w:rPr>
        <w:t xml:space="preserve">– деятельность гражданина или юридического лица, направленная на удовлетворение потребностей других лиц, за исключением деятельности, осуществляемой на основе трудовых правоотношений.  - Тариф – денежное выражение стоимости товара, работы, услуги.  </w:t>
      </w:r>
    </w:p>
    <w:p w:rsidR="00353C45" w:rsidRDefault="00182039" w:rsidP="00B7248A">
      <w:pPr>
        <w:rPr>
          <w:rFonts w:ascii="Times New Roman" w:hAnsi="Times New Roman" w:cs="Times New Roman"/>
          <w:sz w:val="28"/>
          <w:szCs w:val="28"/>
        </w:rPr>
      </w:pPr>
      <w:r>
        <w:rPr>
          <w:rFonts w:ascii="Times New Roman" w:hAnsi="Times New Roman" w:cs="Times New Roman"/>
          <w:sz w:val="28"/>
          <w:szCs w:val="28"/>
        </w:rPr>
        <w:t xml:space="preserve">2.2. </w:t>
      </w:r>
      <w:r w:rsidR="00B7248A" w:rsidRPr="00353C45">
        <w:rPr>
          <w:rFonts w:ascii="Times New Roman" w:hAnsi="Times New Roman" w:cs="Times New Roman"/>
          <w:sz w:val="28"/>
          <w:szCs w:val="28"/>
        </w:rPr>
        <w:t>Платные услуги – это дополнительные  образовательные и не образовательные услуги, оказываемые сверх основной образовательной программы, гарантированной  государственным стандартом.   Платные дополнительные услуги осуществляются за   счет   внебюджетных   средств   (средств, родителей, на условиях добровольного волеизъявления)  и не могут быть оказаны взамен  и  в  рамках  основной   образователь</w:t>
      </w:r>
      <w:r>
        <w:rPr>
          <w:rFonts w:ascii="Times New Roman" w:hAnsi="Times New Roman" w:cs="Times New Roman"/>
          <w:sz w:val="28"/>
          <w:szCs w:val="28"/>
        </w:rPr>
        <w:t>ной  деятельности,   финансируе</w:t>
      </w:r>
      <w:r w:rsidR="00B7248A" w:rsidRPr="00353C45">
        <w:rPr>
          <w:rFonts w:ascii="Times New Roman" w:hAnsi="Times New Roman" w:cs="Times New Roman"/>
          <w:sz w:val="28"/>
          <w:szCs w:val="28"/>
        </w:rPr>
        <w:t xml:space="preserve">мой из   бюджета.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2.3. Платные услуги   предоставляются     с     целью    всестороннего    удовлетворения    о</w:t>
      </w:r>
      <w:r w:rsidR="00182039">
        <w:rPr>
          <w:rFonts w:ascii="Times New Roman" w:hAnsi="Times New Roman" w:cs="Times New Roman"/>
          <w:sz w:val="28"/>
          <w:szCs w:val="28"/>
        </w:rPr>
        <w:t>б о</w:t>
      </w:r>
      <w:r w:rsidRPr="00353C45">
        <w:rPr>
          <w:rFonts w:ascii="Times New Roman" w:hAnsi="Times New Roman" w:cs="Times New Roman"/>
          <w:sz w:val="28"/>
          <w:szCs w:val="28"/>
        </w:rPr>
        <w:t xml:space="preserve">бразовательных  и других потребностей (по уходу и присмотру, консультативные и прочие потребности)  граждан.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2.4. В ДОУ могут осуществляться следующие платные дополнительные образовательные  услуги Развивающие: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Обучение и приобщение детей к </w:t>
      </w:r>
      <w:r w:rsidR="00182039" w:rsidRPr="00353C45">
        <w:rPr>
          <w:rFonts w:ascii="Times New Roman" w:hAnsi="Times New Roman" w:cs="Times New Roman"/>
          <w:sz w:val="28"/>
          <w:szCs w:val="28"/>
        </w:rPr>
        <w:t>театрализованной</w:t>
      </w:r>
      <w:r w:rsidRPr="00353C45">
        <w:rPr>
          <w:rFonts w:ascii="Times New Roman" w:hAnsi="Times New Roman" w:cs="Times New Roman"/>
          <w:sz w:val="28"/>
          <w:szCs w:val="28"/>
        </w:rPr>
        <w:t xml:space="preserve"> деятельности;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w:t>
      </w:r>
      <w:r w:rsidR="00182039" w:rsidRPr="00353C45">
        <w:rPr>
          <w:rFonts w:ascii="Times New Roman" w:hAnsi="Times New Roman" w:cs="Times New Roman"/>
          <w:sz w:val="28"/>
          <w:szCs w:val="28"/>
        </w:rPr>
        <w:t>Обучение</w:t>
      </w:r>
      <w:r w:rsidRPr="00353C45">
        <w:rPr>
          <w:rFonts w:ascii="Times New Roman" w:hAnsi="Times New Roman" w:cs="Times New Roman"/>
          <w:sz w:val="28"/>
          <w:szCs w:val="28"/>
        </w:rPr>
        <w:t xml:space="preserve"> основам начертательной геометрии и логики;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w:t>
      </w:r>
      <w:r w:rsidR="00182039" w:rsidRPr="00353C45">
        <w:rPr>
          <w:rFonts w:ascii="Times New Roman" w:hAnsi="Times New Roman" w:cs="Times New Roman"/>
          <w:sz w:val="28"/>
          <w:szCs w:val="28"/>
        </w:rPr>
        <w:t>Обучению чтению</w:t>
      </w:r>
      <w:r w:rsidRPr="00353C45">
        <w:rPr>
          <w:rFonts w:ascii="Times New Roman" w:hAnsi="Times New Roman" w:cs="Times New Roman"/>
          <w:sz w:val="28"/>
          <w:szCs w:val="28"/>
        </w:rPr>
        <w:t xml:space="preserve"> и письму детей старшего дошкольного возраста;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lastRenderedPageBreak/>
        <w:t xml:space="preserve"> Обучение и приобщение детей к </w:t>
      </w:r>
      <w:proofErr w:type="spellStart"/>
      <w:r w:rsidRPr="00353C45">
        <w:rPr>
          <w:rFonts w:ascii="Times New Roman" w:hAnsi="Times New Roman" w:cs="Times New Roman"/>
          <w:sz w:val="28"/>
          <w:szCs w:val="28"/>
        </w:rPr>
        <w:t>занию</w:t>
      </w:r>
      <w:proofErr w:type="spellEnd"/>
      <w:r w:rsidRPr="00353C45">
        <w:rPr>
          <w:rFonts w:ascii="Times New Roman" w:hAnsi="Times New Roman" w:cs="Times New Roman"/>
          <w:sz w:val="28"/>
          <w:szCs w:val="28"/>
        </w:rPr>
        <w:t xml:space="preserve"> фольклора, русских народных традиций;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Обучение музыки, приобщение к музыкальному искусству;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Обучение танцам;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Ритмическая гимнастика;</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Консультация музыкального руководителя;</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2.5. ДОУ вправе осуществлять и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РФ.</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2.6. Взимание платы не допускается </w:t>
      </w:r>
      <w:proofErr w:type="gramStart"/>
      <w:r w:rsidRPr="00353C45">
        <w:rPr>
          <w:rFonts w:ascii="Times New Roman" w:hAnsi="Times New Roman" w:cs="Times New Roman"/>
          <w:sz w:val="28"/>
          <w:szCs w:val="28"/>
        </w:rPr>
        <w:t>за</w:t>
      </w:r>
      <w:proofErr w:type="gramEnd"/>
      <w:r w:rsidRPr="00353C45">
        <w:rPr>
          <w:rFonts w:ascii="Times New Roman" w:hAnsi="Times New Roman" w:cs="Times New Roman"/>
          <w:sz w:val="28"/>
          <w:szCs w:val="28"/>
        </w:rPr>
        <w:t>:</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w:t>
      </w:r>
      <w:r w:rsidR="00182039">
        <w:rPr>
          <w:rFonts w:ascii="Times New Roman" w:hAnsi="Times New Roman" w:cs="Times New Roman"/>
          <w:sz w:val="28"/>
          <w:szCs w:val="28"/>
        </w:rPr>
        <w:t xml:space="preserve"> </w:t>
      </w:r>
      <w:r w:rsidRPr="00353C45">
        <w:rPr>
          <w:rFonts w:ascii="Times New Roman" w:hAnsi="Times New Roman" w:cs="Times New Roman"/>
          <w:sz w:val="28"/>
          <w:szCs w:val="28"/>
        </w:rPr>
        <w:t xml:space="preserve">оказание платных услуг без учета пожеланий воспитанников (их родителей, законных представителей).  </w:t>
      </w:r>
    </w:p>
    <w:p w:rsidR="00182039" w:rsidRPr="00182039" w:rsidRDefault="00B7248A" w:rsidP="00B7248A">
      <w:pPr>
        <w:rPr>
          <w:rFonts w:ascii="Times New Roman" w:hAnsi="Times New Roman" w:cs="Times New Roman"/>
          <w:b/>
          <w:sz w:val="28"/>
          <w:szCs w:val="28"/>
        </w:rPr>
      </w:pPr>
      <w:r w:rsidRPr="00182039">
        <w:rPr>
          <w:rFonts w:ascii="Times New Roman" w:hAnsi="Times New Roman" w:cs="Times New Roman"/>
          <w:b/>
          <w:sz w:val="28"/>
          <w:szCs w:val="28"/>
        </w:rPr>
        <w:t xml:space="preserve"> 3.Условия и порядок  предоставления платных услуг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3.1. Для ведения деятельности по оказанию платных услуг  ДОУ необходимо:  - изучить спрос в дополнительных услугах и определить предполагаемый контингент детей;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создать условия для предоставления платных услуг в соответствии с действующими правилами и нормами по охране и безопасности здоровья детей;</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обеспечить Потребителей бесплатной, доступной и достоверной информацией, включающей в себя сведения о местонахождении ДОУ, режиме работы, перечне платных услуг с указанием их стоимости, условиями предоставления и получения услуг,  которые ДОУ вправе устанавливать для отдельных категорий Потребителей, со сметой в целом и в расчете на одного получателя;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ознакомить Потребителей с нормативными  актами, регламентирующими  порядок и условия предоставления платных услуг;</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рассчитать смету доходов и расходов на оказание платных услуг и предоставить  для утверждения в управление образования. Смета доходов и расходов может рассчитываться по комплексу дополнительных услуг, осуществляемых в данном Учреждении;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lastRenderedPageBreak/>
        <w:t xml:space="preserve">- обеспечить кадровый состав и оформить договоры. Для выполнения работ по оказанию платных услуг могут привлекаться как основные сотрудники образовательного учреждения, так и специалисты из других организаций, на договорной основе без соблюдения условий оплаты труда, установленных локальными актами ДОУ. Оплата  труда привлеченных специалистов  осуществляется  </w:t>
      </w:r>
      <w:proofErr w:type="gramStart"/>
      <w:r w:rsidRPr="00353C45">
        <w:rPr>
          <w:rFonts w:ascii="Times New Roman" w:hAnsi="Times New Roman" w:cs="Times New Roman"/>
          <w:sz w:val="28"/>
          <w:szCs w:val="28"/>
        </w:rPr>
        <w:t>согласно  договора</w:t>
      </w:r>
      <w:proofErr w:type="gramEnd"/>
      <w:r w:rsidRPr="00353C45">
        <w:rPr>
          <w:rFonts w:ascii="Times New Roman" w:hAnsi="Times New Roman" w:cs="Times New Roman"/>
          <w:sz w:val="28"/>
          <w:szCs w:val="28"/>
        </w:rPr>
        <w:t xml:space="preserve">;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издать приказ руководителя ДОУ об организации конкретных дополнительных платных  услуг в ДОУ;  - утвердить: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Положение о порядке  предоставления платных услуг в ДОУ;</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дополнительные образовательные программы на каждый вид платной образовательной услуги;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учебный, календарно-тематический план;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расписание кружков, секций, график работы специалистов;</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форму договора с потребителями услуги; </w:t>
      </w:r>
    </w:p>
    <w:p w:rsidR="00182039"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акт о приёмке работ и т.д.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3.2. Исполнитель обязан заключить договор при наличии возможности оказать запрашиваемую потребителем платную услугу.  Договор заключается в письменной форме в двух экземплярах по одному для </w:t>
      </w:r>
      <w:proofErr w:type="spellStart"/>
      <w:r w:rsidRPr="00353C45">
        <w:rPr>
          <w:rFonts w:ascii="Times New Roman" w:hAnsi="Times New Roman" w:cs="Times New Roman"/>
          <w:sz w:val="28"/>
          <w:szCs w:val="28"/>
        </w:rPr>
        <w:t>кажой</w:t>
      </w:r>
      <w:proofErr w:type="spellEnd"/>
      <w:r w:rsidRPr="00353C45">
        <w:rPr>
          <w:rFonts w:ascii="Times New Roman" w:hAnsi="Times New Roman" w:cs="Times New Roman"/>
          <w:sz w:val="28"/>
          <w:szCs w:val="28"/>
        </w:rPr>
        <w:t xml:space="preserve"> сторон  и должны  содержать следующие сведения:</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а) наименование муниципального образовательного учреждения, и место его нахождения (юридический адрес);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б) фамилия, имя, отчество, телефон и адрес потребителя;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в) сроки оказания услуг;</w:t>
      </w:r>
    </w:p>
    <w:p w:rsidR="00B7248A" w:rsidRP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г) уровень и направленность основных и дополнительных образовательных программ, перечень (виды) образовательных услуг, </w:t>
      </w:r>
      <w:r w:rsidR="00182039">
        <w:rPr>
          <w:rFonts w:ascii="Times New Roman" w:hAnsi="Times New Roman" w:cs="Times New Roman"/>
          <w:sz w:val="28"/>
          <w:szCs w:val="28"/>
        </w:rPr>
        <w:t xml:space="preserve">их стоимость и порядок оплаты; </w:t>
      </w:r>
      <w:bookmarkStart w:id="0" w:name="_GoBack"/>
      <w:bookmarkEnd w:id="0"/>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д) другие необходимые сведения, связанные со спецификой оказываемых образовательных услуг;</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е) подписи сторон;</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lastRenderedPageBreak/>
        <w:t xml:space="preserve"> ж) добровольный  (письменный) отказ Потребителя  от  </w:t>
      </w:r>
      <w:proofErr w:type="spellStart"/>
      <w:r w:rsidRPr="00353C45">
        <w:rPr>
          <w:rFonts w:ascii="Times New Roman" w:hAnsi="Times New Roman" w:cs="Times New Roman"/>
          <w:sz w:val="28"/>
          <w:szCs w:val="28"/>
        </w:rPr>
        <w:t>воспитательно</w:t>
      </w:r>
      <w:proofErr w:type="spellEnd"/>
      <w:r w:rsidRPr="00353C45">
        <w:rPr>
          <w:rFonts w:ascii="Times New Roman" w:hAnsi="Times New Roman" w:cs="Times New Roman"/>
          <w:sz w:val="28"/>
          <w:szCs w:val="28"/>
        </w:rPr>
        <w:t xml:space="preserve"> </w:t>
      </w:r>
      <w:proofErr w:type="gramStart"/>
      <w:r w:rsidR="00EF6F6E">
        <w:rPr>
          <w:rFonts w:ascii="Times New Roman" w:hAnsi="Times New Roman" w:cs="Times New Roman"/>
          <w:sz w:val="28"/>
          <w:szCs w:val="28"/>
        </w:rPr>
        <w:t>-</w:t>
      </w:r>
      <w:r w:rsidRPr="00353C45">
        <w:rPr>
          <w:rFonts w:ascii="Times New Roman" w:hAnsi="Times New Roman" w:cs="Times New Roman"/>
          <w:sz w:val="28"/>
          <w:szCs w:val="28"/>
        </w:rPr>
        <w:t>о</w:t>
      </w:r>
      <w:proofErr w:type="gramEnd"/>
      <w:r w:rsidRPr="00353C45">
        <w:rPr>
          <w:rFonts w:ascii="Times New Roman" w:hAnsi="Times New Roman" w:cs="Times New Roman"/>
          <w:sz w:val="28"/>
          <w:szCs w:val="28"/>
        </w:rPr>
        <w:t>бразовательного процесса   в пользу получения дополнительного платного образования.</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з) должность, ФИО лица, подписавшего договор от имени образовательного учреждения – исполнителя.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3.3. Исполнитель обязан до заключения договора предоставить Потребителю достоверную информацию об Исполнителе и оказываемых платных услугах, обеспечивающую возможность их правильного выбора.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3.4. При предоставлении платных услуг установленный режим работы ДОУ сохраняется.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3.5. Оказание платных услуг работниками ДОУ осуществляется в свободное от основной работы время.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3.6 Требования к оказанию образовательных услуг, в том числе к содержанию образовательных программ, определяются по соглашению сторон и могут быть выше, чем это предусмотрено государственными образовательными стандартами и государственными требованиями.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4.Порядок получения средств от оказания платных дополнительных услуг и их расходование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4.1. Стоимость платной   услуги устанавливается в соответствии с калькуляцией.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4.2. Смета доходов и расходов на предоставление платных услуг разрабатывается непосредственно ДОУ и утверждается  отделом  образования адм</w:t>
      </w:r>
      <w:r w:rsidR="00EF6F6E">
        <w:rPr>
          <w:rFonts w:ascii="Times New Roman" w:hAnsi="Times New Roman" w:cs="Times New Roman"/>
          <w:sz w:val="28"/>
          <w:szCs w:val="28"/>
        </w:rPr>
        <w:t xml:space="preserve">инистрации </w:t>
      </w:r>
      <w:proofErr w:type="gramStart"/>
      <w:r w:rsidR="00EF6F6E">
        <w:rPr>
          <w:rFonts w:ascii="Times New Roman" w:hAnsi="Times New Roman" w:cs="Times New Roman"/>
          <w:sz w:val="28"/>
          <w:szCs w:val="28"/>
        </w:rPr>
        <w:t>Пограничному</w:t>
      </w:r>
      <w:proofErr w:type="gramEnd"/>
      <w:r w:rsidR="00EF6F6E">
        <w:rPr>
          <w:rFonts w:ascii="Times New Roman" w:hAnsi="Times New Roman" w:cs="Times New Roman"/>
          <w:sz w:val="28"/>
          <w:szCs w:val="28"/>
        </w:rPr>
        <w:t xml:space="preserve"> </w:t>
      </w:r>
      <w:r w:rsidRPr="00353C45">
        <w:rPr>
          <w:rFonts w:ascii="Times New Roman" w:hAnsi="Times New Roman" w:cs="Times New Roman"/>
          <w:sz w:val="28"/>
          <w:szCs w:val="28"/>
        </w:rPr>
        <w:t xml:space="preserve">муниципального  района.  </w:t>
      </w:r>
    </w:p>
    <w:p w:rsidR="00B7248A" w:rsidRP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4.3.Тарифы на платные услуги, оказываемые ДОУ, утверждаются постановлением администрации муниципального района и могут пересматриваться на начало каждого  учебного года.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4.4.Оплата за предоставляемые Исполнителем услуги производится Потребителем ежемесячно в порядке и в срок, обозначенные договором.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lastRenderedPageBreak/>
        <w:t xml:space="preserve"> 4.5. Сбор средств, получаемых за предоставление платных услуг должен производиться только через учреждение банка. Сбор наличных денежных средств за оказание платных услуг не допускается.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4.6. Финансовые средства, полученные от оказания платных услуг, аккумулируются на внебюджетном счете ДОУ. После уплаты налогов в соответствии с действующим законодательством, могут направляться на расходы, связанные с уставной деятельностью ДОУ.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4.7. ДОУ вправе по своему усмотрению расходовать средства, полученные от оказания платных услуг, в соответствии со сметой доходов и расходов на цели развития учреждения, формируя следующие фонды</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 заработной платы и начислений на нее работников образовательного учреждения задействованных в организации оказания платных услуг в размере 60%;</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w:t>
      </w:r>
      <w:proofErr w:type="gramStart"/>
      <w:r w:rsidRPr="00353C45">
        <w:rPr>
          <w:rFonts w:ascii="Times New Roman" w:hAnsi="Times New Roman" w:cs="Times New Roman"/>
          <w:sz w:val="28"/>
          <w:szCs w:val="28"/>
        </w:rPr>
        <w:t>коммунальный</w:t>
      </w:r>
      <w:proofErr w:type="gramEnd"/>
      <w:r w:rsidRPr="00353C45">
        <w:rPr>
          <w:rFonts w:ascii="Times New Roman" w:hAnsi="Times New Roman" w:cs="Times New Roman"/>
          <w:sz w:val="28"/>
          <w:szCs w:val="28"/>
        </w:rPr>
        <w:t xml:space="preserve"> услуги, услуги связи, работы по содержанию имущества, прочие услуги, увеличение стоимости основных средств, увеличение стоимости материальных запасов в размере 35%;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обеспечение мероприятий по противопожарной безопасности в размере 5%; - директору ДОУ за организацию платных образовательных услуг и осуществления контроля по их оказанию может быть установлена доплата, размер которой определяется соответствующей комиссией по определению оплаты труда руководителей, организованной при отделе образования администрации </w:t>
      </w:r>
      <w:r w:rsidR="00EF6F6E">
        <w:rPr>
          <w:rFonts w:ascii="Times New Roman" w:hAnsi="Times New Roman" w:cs="Times New Roman"/>
          <w:sz w:val="28"/>
          <w:szCs w:val="28"/>
        </w:rPr>
        <w:t xml:space="preserve">Пограничного </w:t>
      </w:r>
      <w:r w:rsidRPr="00353C45">
        <w:rPr>
          <w:rFonts w:ascii="Times New Roman" w:hAnsi="Times New Roman" w:cs="Times New Roman"/>
          <w:sz w:val="28"/>
          <w:szCs w:val="28"/>
        </w:rPr>
        <w:t xml:space="preserve"> муниципального района в пределах фонда оплаты труда. Расходы по установлению доплаты руководителю включается в состав затрат по заработной плате.</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4.8. ДОУ не вправе допускать возмещения расходов, связанных с предоставлением платных услуг, за счет бюджетных средств. Также как и объем оказываемых платных услуг не является основанием для уменьшения бюджетного финансирования.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5. Ответственность сторон  </w:t>
      </w:r>
    </w:p>
    <w:p w:rsidR="00B7248A" w:rsidRP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5.1. Ответственность ДОУ при оказании платных услуг: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5.1.1. Перед заказчиками услуг — детьми, родителями (законными представителями),  ДОУ несет ответственность, согласно действующему гражданскому законодательству: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lastRenderedPageBreak/>
        <w:t xml:space="preserve">* за не исполнение обязательств в полном объеме (по количеству часов и по  реализации учебной программы, указанной в договоре) и  качество, заявленное ДОУ в договоре на оказание платных услуг;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за не выполнение  образовательной программы в указанные в договоре сроки;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за жизнь и здоровье детей во время оказания платных услуг в ДОУ;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за безопасные условия при организации образовательного процесса;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за нарушение прав и свобод обучающихся, воспитанников и работников образовательного учреждения;</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за иные действия, предусмотренные законодательством Российской Федерации.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5.1.2. Кроме ответственности перед заказчиками, ДОУ несет ответственность </w:t>
      </w:r>
      <w:proofErr w:type="gramStart"/>
      <w:r w:rsidRPr="00353C45">
        <w:rPr>
          <w:rFonts w:ascii="Times New Roman" w:hAnsi="Times New Roman" w:cs="Times New Roman"/>
          <w:sz w:val="28"/>
          <w:szCs w:val="28"/>
        </w:rPr>
        <w:t>за</w:t>
      </w:r>
      <w:proofErr w:type="gramEnd"/>
      <w:r w:rsidRPr="00353C45">
        <w:rPr>
          <w:rFonts w:ascii="Times New Roman" w:hAnsi="Times New Roman" w:cs="Times New Roman"/>
          <w:sz w:val="28"/>
          <w:szCs w:val="28"/>
        </w:rPr>
        <w:t>:</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нецелевое расходование финансовых средств;</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несвоевременное и не правильное начисление и уплату налогов;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  не соблюдение  требований по охране труда.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5.1.3. Персональную ответственность за деятельность ДОУ по предоставлению платных услуг несет руководитель ДОУ.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5.2. Потребитель несет ответственность за неисполнение или ненадлежащее исполнение обязательств по договору.</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6. </w:t>
      </w:r>
      <w:proofErr w:type="gramStart"/>
      <w:r w:rsidRPr="00353C45">
        <w:rPr>
          <w:rFonts w:ascii="Times New Roman" w:hAnsi="Times New Roman" w:cs="Times New Roman"/>
          <w:sz w:val="28"/>
          <w:szCs w:val="28"/>
        </w:rPr>
        <w:t>Контроль за</w:t>
      </w:r>
      <w:proofErr w:type="gramEnd"/>
      <w:r w:rsidRPr="00353C45">
        <w:rPr>
          <w:rFonts w:ascii="Times New Roman" w:hAnsi="Times New Roman" w:cs="Times New Roman"/>
          <w:sz w:val="28"/>
          <w:szCs w:val="28"/>
        </w:rPr>
        <w:t xml:space="preserve"> порядком и качеством предоставления услуг  </w:t>
      </w:r>
    </w:p>
    <w:p w:rsidR="00EF6F6E"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  6.1. </w:t>
      </w:r>
      <w:proofErr w:type="gramStart"/>
      <w:r w:rsidRPr="00353C45">
        <w:rPr>
          <w:rFonts w:ascii="Times New Roman" w:hAnsi="Times New Roman" w:cs="Times New Roman"/>
          <w:sz w:val="28"/>
          <w:szCs w:val="28"/>
        </w:rPr>
        <w:t>Контроль за</w:t>
      </w:r>
      <w:proofErr w:type="gramEnd"/>
      <w:r w:rsidRPr="00353C45">
        <w:rPr>
          <w:rFonts w:ascii="Times New Roman" w:hAnsi="Times New Roman" w:cs="Times New Roman"/>
          <w:sz w:val="28"/>
          <w:szCs w:val="28"/>
        </w:rPr>
        <w:t xml:space="preserve"> соблюдением действующего законодательства по организации платных услуг осуществляется отделом образования администрации </w:t>
      </w:r>
      <w:r w:rsidR="00EF6F6E">
        <w:rPr>
          <w:rFonts w:ascii="Times New Roman" w:hAnsi="Times New Roman" w:cs="Times New Roman"/>
          <w:sz w:val="28"/>
          <w:szCs w:val="28"/>
        </w:rPr>
        <w:t xml:space="preserve">Пограничного </w:t>
      </w:r>
      <w:r w:rsidRPr="00353C45">
        <w:rPr>
          <w:rFonts w:ascii="Times New Roman" w:hAnsi="Times New Roman" w:cs="Times New Roman"/>
          <w:sz w:val="28"/>
          <w:szCs w:val="28"/>
        </w:rPr>
        <w:t xml:space="preserve">муниципального района.  </w:t>
      </w:r>
    </w:p>
    <w:p w:rsidR="00B7248A" w:rsidRPr="00353C45" w:rsidRDefault="00B7248A" w:rsidP="00B7248A">
      <w:pPr>
        <w:rPr>
          <w:rFonts w:ascii="Times New Roman" w:hAnsi="Times New Roman" w:cs="Times New Roman"/>
          <w:sz w:val="28"/>
          <w:szCs w:val="28"/>
        </w:rPr>
      </w:pPr>
      <w:r w:rsidRPr="00353C45">
        <w:rPr>
          <w:rFonts w:ascii="Times New Roman" w:hAnsi="Times New Roman" w:cs="Times New Roman"/>
          <w:sz w:val="28"/>
          <w:szCs w:val="28"/>
        </w:rPr>
        <w:t xml:space="preserve">6.2. Директор ДОУ несет персональную ответственность за организацию и условия предоставления платных дополнительных образовательных услуг. </w:t>
      </w:r>
    </w:p>
    <w:p w:rsidR="00182039" w:rsidRDefault="00B7248A" w:rsidP="00B7248A">
      <w:pPr>
        <w:rPr>
          <w:sz w:val="28"/>
          <w:szCs w:val="28"/>
        </w:rPr>
      </w:pPr>
      <w:r w:rsidRPr="00353C45">
        <w:rPr>
          <w:rFonts w:ascii="Times New Roman" w:hAnsi="Times New Roman" w:cs="Times New Roman"/>
          <w:sz w:val="28"/>
          <w:szCs w:val="28"/>
        </w:rPr>
        <w:t xml:space="preserve">6.3. ДОУ обязано ежегодно предоставлять в отдел образования администрации </w:t>
      </w:r>
      <w:r w:rsidR="00EF6F6E">
        <w:rPr>
          <w:rFonts w:ascii="Times New Roman" w:hAnsi="Times New Roman" w:cs="Times New Roman"/>
          <w:sz w:val="28"/>
          <w:szCs w:val="28"/>
        </w:rPr>
        <w:t xml:space="preserve">Пограничного </w:t>
      </w:r>
      <w:r w:rsidRPr="00353C45">
        <w:rPr>
          <w:rFonts w:ascii="Times New Roman" w:hAnsi="Times New Roman" w:cs="Times New Roman"/>
          <w:sz w:val="28"/>
          <w:szCs w:val="28"/>
        </w:rPr>
        <w:t xml:space="preserve">о муниципального района </w:t>
      </w:r>
      <w:proofErr w:type="gramStart"/>
      <w:r w:rsidRPr="00353C45">
        <w:rPr>
          <w:rFonts w:ascii="Times New Roman" w:hAnsi="Times New Roman" w:cs="Times New Roman"/>
          <w:sz w:val="28"/>
          <w:szCs w:val="28"/>
        </w:rPr>
        <w:t>отчет</w:t>
      </w:r>
      <w:proofErr w:type="gramEnd"/>
      <w:r w:rsidRPr="00353C45">
        <w:rPr>
          <w:rFonts w:ascii="Times New Roman" w:hAnsi="Times New Roman" w:cs="Times New Roman"/>
          <w:sz w:val="28"/>
          <w:szCs w:val="28"/>
        </w:rPr>
        <w:t xml:space="preserve"> о поступлении и расходовании финансовых средств, полученных в счет оплаты за предоставленные платные дополнительные образовательные усл</w:t>
      </w:r>
      <w:r w:rsidRPr="00353C45">
        <w:rPr>
          <w:sz w:val="28"/>
          <w:szCs w:val="28"/>
        </w:rPr>
        <w:t>уги.</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lastRenderedPageBreak/>
        <w:t>1. Общие положения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1.1. </w:t>
      </w:r>
      <w:proofErr w:type="gramStart"/>
      <w:r w:rsidRPr="00EF6F6E">
        <w:rPr>
          <w:rFonts w:ascii="Times New Roman" w:hAnsi="Times New Roman" w:cs="Times New Roman"/>
          <w:sz w:val="28"/>
          <w:szCs w:val="28"/>
        </w:rPr>
        <w:t>Настоящее Положение, разработанное в соответствии  с  Законом Российской Федерации «Об образовании», Законом Российской Федерации «О защите прав потребителей», Инструктивными письмами Министерства образования  об организации платных дополнительных образовательных услуг (№ 52-М от 21.07.95, № 31-32-38 ин/03 от 02.04.96, № 14-51-59 ин/04 от 19.01.2000,№ 22-06-922 от 23.08.2000),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w:t>
      </w:r>
      <w:proofErr w:type="gramEnd"/>
      <w:r w:rsidRPr="00EF6F6E">
        <w:rPr>
          <w:rFonts w:ascii="Times New Roman" w:hAnsi="Times New Roman" w:cs="Times New Roman"/>
          <w:sz w:val="28"/>
          <w:szCs w:val="28"/>
        </w:rPr>
        <w:t xml:space="preserve"> от 05.07.2001 № 505), регулирует порядок предоставления платных дополнительных  услуг, оказываемых  Муниципальным бюджетным дошкольным образовательным учреждением</w:t>
      </w:r>
      <w:r w:rsidR="00AD07C8">
        <w:rPr>
          <w:rFonts w:ascii="Times New Roman" w:hAnsi="Times New Roman" w:cs="Times New Roman"/>
          <w:sz w:val="28"/>
          <w:szCs w:val="28"/>
        </w:rPr>
        <w:t xml:space="preserve"> «Детский сад №4 «Солнышко» общеразвивающего вида Пограничного муниципального района»</w:t>
      </w:r>
      <w:r w:rsidRPr="00EF6F6E">
        <w:rPr>
          <w:rFonts w:ascii="Times New Roman" w:hAnsi="Times New Roman" w:cs="Times New Roman"/>
          <w:sz w:val="28"/>
          <w:szCs w:val="28"/>
        </w:rPr>
        <w:t xml:space="preserve">  (далее - Учреждение).</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1.2. Учреждение  имеет право оказывать платные дополнительные образовательные, оздоровительные, развивающие, медицинские и организационные услуги  на основании государственной лицензии и в соответствии с Уставом  Учреждения.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1.3. Основными целями дополнительных платных услуг, предоставляемых  Учреждением, являются: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наиболее полное удовлетворение потребностей населения в оздоровлении и всестороннем воспитании и образовании детей;</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развитие индивидуальных способностей и интересов детей;</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обеспечение единства и преемственности семейного и общественного воспитания;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привлечение средств из дополнительных источников финансирования.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1.4. К дополнительным платным услугам, предоставляемым Учреждением, относятся: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физкультурно-оздоровительная деятельность (в том числе: занятия аэробикой, оздоровительная физкультура</w:t>
      </w:r>
      <w:proofErr w:type="gramStart"/>
      <w:r w:rsidRPr="00EF6F6E">
        <w:rPr>
          <w:rFonts w:ascii="Times New Roman" w:hAnsi="Times New Roman" w:cs="Times New Roman"/>
          <w:sz w:val="28"/>
          <w:szCs w:val="28"/>
        </w:rPr>
        <w:t xml:space="preserve"> )</w:t>
      </w:r>
      <w:proofErr w:type="gramEnd"/>
      <w:r w:rsidRPr="00EF6F6E">
        <w:rPr>
          <w:rFonts w:ascii="Times New Roman" w:hAnsi="Times New Roman" w:cs="Times New Roman"/>
          <w:sz w:val="28"/>
          <w:szCs w:val="28"/>
        </w:rPr>
        <w:t>;</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развивающая деятельность (в том числе: изобразительная деятельность, </w:t>
      </w:r>
      <w:proofErr w:type="spellStart"/>
      <w:r w:rsidRPr="00EF6F6E">
        <w:rPr>
          <w:rFonts w:ascii="Times New Roman" w:hAnsi="Times New Roman" w:cs="Times New Roman"/>
          <w:sz w:val="28"/>
          <w:szCs w:val="28"/>
        </w:rPr>
        <w:t>бисероплетение</w:t>
      </w:r>
      <w:proofErr w:type="spellEnd"/>
      <w:r w:rsidRPr="00EF6F6E">
        <w:rPr>
          <w:rFonts w:ascii="Times New Roman" w:hAnsi="Times New Roman" w:cs="Times New Roman"/>
          <w:sz w:val="28"/>
          <w:szCs w:val="28"/>
        </w:rPr>
        <w:t>, хореография, предоставление услуг логопеда, психолога, подготовка  к школе и др.).</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lastRenderedPageBreak/>
        <w:t xml:space="preserve"> Перечень дополнительных платных услуг может быть расширен по желанию родителей</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1.5. К дополнительным платным услугам, предоставляемым Учреждением, не относятся: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деление групп на подгруппы при реализации основных общеобразовательных программ;</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реализация авторских программ и программ повышенного уровня и направленности в соответствии со статусом Учреждения;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индивидуальные и групповые занятия.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1.6. Дополнительные платные услуги не могут быть оказаны взамен или в рамках основной образовательной деятельности, финансируемой за счет средств бюджета.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1.7. Оказание дополнительных платных услуг не может наносить ущерб или ухудшать качество предоставления основных образовательных услуг. Отказ от предлагаемых дополнительных платных услуг не может быть причиной уменьшения объема предоставляемых  Учреждением основных услуг.</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1.8. Требования к дополнительным платным услугам, в том числе к содержанию образовательных программ, определяются по соглашению сторон и должны быть выше, чем это предусмотрено государственными  образовательными стандартами.</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1.9. Перечень дополнительных платных услуг определяются на учебный год (сентября по май), зависят от запросов детей и их родителей (законных представителей).</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1.10. Для оказания дополнительных платных услуг могут привлекаться как основные специалисты Учреждения, так и специалисты со стороны, с которыми заключается договор о возмездном оказании услуг.</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1.11. Дополнительные платные услуги в соответствии с постановлением Правительства Российской Федерации № 239 от 07.03.95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Федерации, поэтому Учреждение оказывает  дополнительные платные услуги по договорным ценам.</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lastRenderedPageBreak/>
        <w:t>2. Организация платных дополнительных образовательных и оздоровительных услуг</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2.1.Учреждение оказывает дополнительные платные услуги  в соответствии с действующими санитарными правилами и нормами, требованиями техники безопасности, Уставом Учреждения и настоящим Положением.</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2.2.Для организации предоставления дополнительных платных услуг  Учреждение утверждает тематические планы, программы, графики предоставления дополнительных платных услуг. </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2.3.Для установления  размера оплаты за услуги Учреждение  составляет и утверждает расчет тарифов на платные дополнительные услуги, смету доходов и расходов.</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2.4. Оказание услуг производится на основании приказа директора Учреждения и заключенных договоров с родителями (законными представителями).                  </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3. Обязанности и права сторон</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3.1.Учреждение  обязано:</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3.1.1. создать необходимые условия для оказания дополнительных платных услуг (с учетом требований охраны труда);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3.1.2. обеспечить наличие  специалистов, разработать график их работы и утвердить перспективный план или  образовательную программу;</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3.1.3. составить сетку занятий в рамках основной и дополнительной деятельности детей с учетом « Гигиенических требований к максимальной нагрузке на детей дошкольного возраста»;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3.1.4.обеспечить оказание дополнительных платных услуг в полном объеме в соответствии с образовательными программами и условиями договора;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3.1.5. нести ответственность за жизнь и здоровье детей во время занятий;</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3.1.6. контролировать качество дополнительных платных услуг;</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3.1.7. предоставлять достоверную информацию об оказываемых платных услугах и их исполнителях, обеспечивающую родителям (законным представителям) возможность правильного выбора, а также сведения об Учреждении, режиме работы, перечне  платных услуг с указанием цен;</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lastRenderedPageBreak/>
        <w:t>3.1.8. информировать родителей по мере необходимости, но не реже 1 раза в 3 месяца о личных достижениях ребенка.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3.2.Родители (законные представители</w:t>
      </w:r>
      <w:proofErr w:type="gramStart"/>
      <w:r w:rsidRPr="00EF6F6E">
        <w:rPr>
          <w:rFonts w:ascii="Times New Roman" w:hAnsi="Times New Roman" w:cs="Times New Roman"/>
          <w:sz w:val="28"/>
          <w:szCs w:val="28"/>
        </w:rPr>
        <w:t>)о</w:t>
      </w:r>
      <w:proofErr w:type="gramEnd"/>
      <w:r w:rsidRPr="00EF6F6E">
        <w:rPr>
          <w:rFonts w:ascii="Times New Roman" w:hAnsi="Times New Roman" w:cs="Times New Roman"/>
          <w:sz w:val="28"/>
          <w:szCs w:val="28"/>
        </w:rPr>
        <w:t>бязаны:</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3.2.1. вносить плату за дополнительные услуги не позднее 15-го числа следующего за </w:t>
      </w:r>
      <w:proofErr w:type="gramStart"/>
      <w:r w:rsidRPr="00EF6F6E">
        <w:rPr>
          <w:rFonts w:ascii="Times New Roman" w:hAnsi="Times New Roman" w:cs="Times New Roman"/>
          <w:sz w:val="28"/>
          <w:szCs w:val="28"/>
        </w:rPr>
        <w:t>отчетным</w:t>
      </w:r>
      <w:proofErr w:type="gramEnd"/>
      <w:r w:rsidRPr="00EF6F6E">
        <w:rPr>
          <w:rFonts w:ascii="Times New Roman" w:hAnsi="Times New Roman" w:cs="Times New Roman"/>
          <w:sz w:val="28"/>
          <w:szCs w:val="28"/>
        </w:rPr>
        <w:t xml:space="preserve"> месяца.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3.3.Учреждение имеет право:</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3.3.1. индексировать размер платы за дополнительную услугу с предупреждением родителей (законных представителей) за 10 дней (п.2 ст.424 Гражданского Кодекса Российской Федерации);</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3.3.2. изменять график предоставления дополнительных платных услуг в связи с производственной необходимостью, уведомив об этом родителей (законных представителей);</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3.3.3. расторгнуть договор по оказанию дополнительных платных услуг досрочно за неуплату или в связи с другими причинами, мешающими качественному проведению </w:t>
      </w:r>
      <w:proofErr w:type="spellStart"/>
      <w:r w:rsidRPr="00EF6F6E">
        <w:rPr>
          <w:rFonts w:ascii="Times New Roman" w:hAnsi="Times New Roman" w:cs="Times New Roman"/>
          <w:sz w:val="28"/>
          <w:szCs w:val="28"/>
        </w:rPr>
        <w:t>учебно</w:t>
      </w:r>
      <w:proofErr w:type="spellEnd"/>
      <w:r w:rsidRPr="00EF6F6E">
        <w:rPr>
          <w:rFonts w:ascii="Times New Roman" w:hAnsi="Times New Roman" w:cs="Times New Roman"/>
          <w:sz w:val="28"/>
          <w:szCs w:val="28"/>
        </w:rPr>
        <w:t xml:space="preserve"> - воспитательного процесса.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3.4. Родители (законные представители) имеет право:</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3.4.1. выбрать из перечня дополнительных платных услуг любые;</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3.4.2.потребовать предоставления необходимой информации о программах и исполнителях дополнительных платных услуг, режиме их работы;</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3.4.3. при выборе дополнительных платных услуг обратиться за рекомендациями к специалистам Учреждения, знающим индивидуальные особенности и способности конкретного ребенка;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3.4.4. расторгнуть договор по оказанию дополнительных платных услуг досрочно.  </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4. Порядок получения и расходования средств</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4.1. На оказание каждой платной услуги составляется расчёт на одного получателя этой услуги. План финансово-хозяйственной деятельности разрабатывается Учреждением и утверждается </w:t>
      </w:r>
      <w:proofErr w:type="gramStart"/>
      <w:r w:rsidRPr="00EF6F6E">
        <w:rPr>
          <w:rFonts w:ascii="Times New Roman" w:hAnsi="Times New Roman" w:cs="Times New Roman"/>
          <w:sz w:val="28"/>
          <w:szCs w:val="28"/>
        </w:rPr>
        <w:t>заведующим Учреждения</w:t>
      </w:r>
      <w:proofErr w:type="gramEnd"/>
      <w:r w:rsidRPr="00EF6F6E">
        <w:rPr>
          <w:rFonts w:ascii="Times New Roman" w:hAnsi="Times New Roman" w:cs="Times New Roman"/>
          <w:sz w:val="28"/>
          <w:szCs w:val="28"/>
        </w:rPr>
        <w:t>.</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4.2. Оплата за дополнительные платные услуги производится в безналичном порядке по квитанции через учреждения  сберегательного банка, и средства </w:t>
      </w:r>
      <w:r w:rsidRPr="00EF6F6E">
        <w:rPr>
          <w:rFonts w:ascii="Times New Roman" w:hAnsi="Times New Roman" w:cs="Times New Roman"/>
          <w:sz w:val="28"/>
          <w:szCs w:val="28"/>
        </w:rPr>
        <w:lastRenderedPageBreak/>
        <w:t>зачисляются на расчетный счет Учреждения. В Учреждение  предоставляется квитанция об оплате с отметкой банка.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4.3. Учет вносимых  денежных средств ведется  в  ведомости по расчетам с родителями по каждому виду услуг.</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4.4.Передача наличных денег лицам, непосредственно оказывающим дополнительные платные услуги, или другим лицам  запрещается.</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4.5. Учреждение имеет право по своему усмотрению расходовать финансовые средства, полученные от оказания дополнительных платных услуг в соответствии со сметой расходов:</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на выплату заработной платы сотрудникам не более 60% от полученных  доходов;</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-на развитие и совершенствование образовательного процесса (в том числе на организацию досуга и отдыха детей); на развитие материальной базы и ремонтные работы (в том числе, на приобретение предметов хозяйственного пользования, обустройство интерьера, медикаменты и др.) не менее 20% от полученных доходов.</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-на увеличение заработной платы сотрудникам и др.</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5.Порядок и размеры заработной платы педагогов и других категорий работников</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5.1.Фонд заработной платы с учетом единого социального налога работников, связанных с оказанием дополнительных платных услуг, должен составлять не более 80 % от собранных средств.</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5.2. Начисление  заработной платы руководителям кружков производится на основании табелей посещаемости за фактически отработанное время в соответствии с установленной стоимостью часа педагогической услуги, которая определена при расчете тарифов на платные услуги, утвержденных приказом директора.</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5.3.Начисление заработной платы работникам категорий административно-управленческого персонала (АУП), учебно-вспомогательного персонала (УВП), младшего обслуживающего персонала (МОП) производится в размере не более 30% от начисленной заработной платы педагогов, непосредственно осуществляющих учебный процесс в соответствии с утвержденными расчетами тарифов на платные дополнительные услуги. С</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lastRenderedPageBreak/>
        <w:t>Данными категориями работников должны быть заключены дополнительные соглашения к трудовому договору.</w:t>
      </w:r>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5.4. Начисление заработной платы производится  после поступления средств за оказание платных дополнительных услуг.</w:t>
      </w:r>
    </w:p>
    <w:p w:rsidR="00182039" w:rsidRPr="00EF6F6E" w:rsidRDefault="00182039" w:rsidP="00182039">
      <w:pPr>
        <w:rPr>
          <w:rFonts w:ascii="Times New Roman" w:hAnsi="Times New Roman" w:cs="Times New Roman"/>
          <w:sz w:val="28"/>
          <w:szCs w:val="28"/>
        </w:rPr>
      </w:pPr>
      <w:proofErr w:type="gramStart"/>
      <w:r w:rsidRPr="00EF6F6E">
        <w:rPr>
          <w:rFonts w:ascii="Times New Roman" w:hAnsi="Times New Roman" w:cs="Times New Roman"/>
          <w:sz w:val="28"/>
          <w:szCs w:val="28"/>
        </w:rPr>
        <w:t>5.5.Заработная плата за оказание платных дополнительных услуг выплачивается не позднее 10 числа следующего за отчетным  месяца в кассе Учреждения, после подписания акта выполненных работ, в случае, если услуги были оказаны в порядке и сроки, предусмотренные договором.</w:t>
      </w:r>
      <w:proofErr w:type="gramEnd"/>
    </w:p>
    <w:p w:rsidR="00182039" w:rsidRPr="00EF6F6E" w:rsidRDefault="00182039" w:rsidP="00182039">
      <w:pPr>
        <w:rPr>
          <w:rFonts w:ascii="Times New Roman" w:hAnsi="Times New Roman" w:cs="Times New Roman"/>
          <w:sz w:val="28"/>
          <w:szCs w:val="28"/>
        </w:rPr>
      </w:pPr>
      <w:r w:rsidRPr="00EF6F6E">
        <w:rPr>
          <w:rFonts w:ascii="Times New Roman" w:hAnsi="Times New Roman" w:cs="Times New Roman"/>
          <w:sz w:val="28"/>
          <w:szCs w:val="28"/>
        </w:rPr>
        <w:t xml:space="preserve">                                             6. Заключительные положения</w:t>
      </w:r>
    </w:p>
    <w:p w:rsidR="00182039" w:rsidRPr="00EF6F6E" w:rsidRDefault="00D0786B" w:rsidP="00182039">
      <w:pPr>
        <w:rPr>
          <w:rFonts w:ascii="Times New Roman" w:hAnsi="Times New Roman" w:cs="Times New Roman"/>
          <w:sz w:val="28"/>
          <w:szCs w:val="28"/>
        </w:rPr>
      </w:pPr>
      <w:r>
        <w:rPr>
          <w:rFonts w:ascii="Times New Roman" w:hAnsi="Times New Roman" w:cs="Times New Roman"/>
          <w:sz w:val="28"/>
          <w:szCs w:val="28"/>
        </w:rPr>
        <w:t xml:space="preserve"> 6</w:t>
      </w:r>
      <w:r w:rsidR="00182039" w:rsidRPr="00EF6F6E">
        <w:rPr>
          <w:rFonts w:ascii="Times New Roman" w:hAnsi="Times New Roman" w:cs="Times New Roman"/>
          <w:sz w:val="28"/>
          <w:szCs w:val="28"/>
        </w:rPr>
        <w:t xml:space="preserve">.1. </w:t>
      </w:r>
      <w:proofErr w:type="gramStart"/>
      <w:r w:rsidR="00182039" w:rsidRPr="00EF6F6E">
        <w:rPr>
          <w:rFonts w:ascii="Times New Roman" w:hAnsi="Times New Roman" w:cs="Times New Roman"/>
          <w:sz w:val="28"/>
          <w:szCs w:val="28"/>
        </w:rPr>
        <w:t>Заведующий</w:t>
      </w:r>
      <w:r>
        <w:rPr>
          <w:rFonts w:ascii="Times New Roman" w:hAnsi="Times New Roman" w:cs="Times New Roman"/>
          <w:sz w:val="28"/>
          <w:szCs w:val="28"/>
        </w:rPr>
        <w:t xml:space="preserve"> </w:t>
      </w:r>
      <w:r w:rsidR="00182039" w:rsidRPr="00EF6F6E">
        <w:rPr>
          <w:rFonts w:ascii="Times New Roman" w:hAnsi="Times New Roman" w:cs="Times New Roman"/>
          <w:sz w:val="28"/>
          <w:szCs w:val="28"/>
        </w:rPr>
        <w:t xml:space="preserve"> Учреждения</w:t>
      </w:r>
      <w:proofErr w:type="gramEnd"/>
      <w:r w:rsidR="00182039" w:rsidRPr="00EF6F6E">
        <w:rPr>
          <w:rFonts w:ascii="Times New Roman" w:hAnsi="Times New Roman" w:cs="Times New Roman"/>
          <w:sz w:val="28"/>
          <w:szCs w:val="28"/>
        </w:rPr>
        <w:t xml:space="preserve"> несет персональную ответственность за деятельность по осуществлению дополнительных платных услуг и  их качество.   </w:t>
      </w:r>
    </w:p>
    <w:p w:rsidR="00182039" w:rsidRPr="00EF6F6E" w:rsidRDefault="00D0786B" w:rsidP="00182039">
      <w:pPr>
        <w:rPr>
          <w:rFonts w:ascii="Times New Roman" w:hAnsi="Times New Roman" w:cs="Times New Roman"/>
          <w:sz w:val="28"/>
          <w:szCs w:val="28"/>
        </w:rPr>
      </w:pPr>
      <w:r>
        <w:rPr>
          <w:rFonts w:ascii="Times New Roman" w:hAnsi="Times New Roman" w:cs="Times New Roman"/>
          <w:sz w:val="28"/>
          <w:szCs w:val="28"/>
        </w:rPr>
        <w:t>6</w:t>
      </w:r>
      <w:r w:rsidR="00182039" w:rsidRPr="00EF6F6E">
        <w:rPr>
          <w:rFonts w:ascii="Times New Roman" w:hAnsi="Times New Roman" w:cs="Times New Roman"/>
          <w:sz w:val="28"/>
          <w:szCs w:val="28"/>
        </w:rPr>
        <w:t>.2.  Учреждение готовит отчет о поступлении и использовании внебюджетных средств и</w:t>
      </w:r>
      <w:r w:rsidR="00EF6F6E">
        <w:rPr>
          <w:rFonts w:ascii="Times New Roman" w:hAnsi="Times New Roman" w:cs="Times New Roman"/>
          <w:sz w:val="28"/>
          <w:szCs w:val="28"/>
        </w:rPr>
        <w:t xml:space="preserve"> предоставляет их Учредителю (</w:t>
      </w:r>
      <w:r w:rsidR="00182039" w:rsidRPr="00EF6F6E">
        <w:rPr>
          <w:rFonts w:ascii="Times New Roman" w:hAnsi="Times New Roman" w:cs="Times New Roman"/>
          <w:sz w:val="28"/>
          <w:szCs w:val="28"/>
        </w:rPr>
        <w:t>ежеквартально, за 1 п</w:t>
      </w:r>
      <w:r w:rsidR="00EF6F6E">
        <w:rPr>
          <w:rFonts w:ascii="Times New Roman" w:hAnsi="Times New Roman" w:cs="Times New Roman"/>
          <w:sz w:val="28"/>
          <w:szCs w:val="28"/>
        </w:rPr>
        <w:t>олугодие, за 9 месяцев, годовой</w:t>
      </w:r>
      <w:proofErr w:type="gramStart"/>
      <w:r w:rsidR="00182039" w:rsidRPr="00EF6F6E">
        <w:rPr>
          <w:rFonts w:ascii="Times New Roman" w:hAnsi="Times New Roman" w:cs="Times New Roman"/>
          <w:sz w:val="28"/>
          <w:szCs w:val="28"/>
        </w:rPr>
        <w:t xml:space="preserve"> )</w:t>
      </w:r>
      <w:proofErr w:type="gramEnd"/>
      <w:r w:rsidR="00EF6F6E">
        <w:rPr>
          <w:rFonts w:ascii="Times New Roman" w:hAnsi="Times New Roman" w:cs="Times New Roman"/>
          <w:sz w:val="28"/>
          <w:szCs w:val="28"/>
        </w:rPr>
        <w:t>.</w:t>
      </w:r>
      <w:r w:rsidR="00182039" w:rsidRPr="00EF6F6E">
        <w:rPr>
          <w:rFonts w:ascii="Times New Roman" w:hAnsi="Times New Roman" w:cs="Times New Roman"/>
          <w:sz w:val="28"/>
          <w:szCs w:val="28"/>
        </w:rPr>
        <w:t xml:space="preserve">                              </w:t>
      </w:r>
    </w:p>
    <w:sectPr w:rsidR="00182039" w:rsidRPr="00EF6F6E" w:rsidSect="003C1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01E"/>
    <w:rsid w:val="00000EC6"/>
    <w:rsid w:val="000253B5"/>
    <w:rsid w:val="000346AE"/>
    <w:rsid w:val="00036741"/>
    <w:rsid w:val="00054274"/>
    <w:rsid w:val="00055ABB"/>
    <w:rsid w:val="00086FFC"/>
    <w:rsid w:val="00091CBF"/>
    <w:rsid w:val="000A613E"/>
    <w:rsid w:val="000D141B"/>
    <w:rsid w:val="000D1DCA"/>
    <w:rsid w:val="000D6FBA"/>
    <w:rsid w:val="000E4B7D"/>
    <w:rsid w:val="00120993"/>
    <w:rsid w:val="00125122"/>
    <w:rsid w:val="00133CCD"/>
    <w:rsid w:val="0013674E"/>
    <w:rsid w:val="001406DF"/>
    <w:rsid w:val="001479F9"/>
    <w:rsid w:val="00164A83"/>
    <w:rsid w:val="00182039"/>
    <w:rsid w:val="00186CE2"/>
    <w:rsid w:val="001939D8"/>
    <w:rsid w:val="00195732"/>
    <w:rsid w:val="001B2F34"/>
    <w:rsid w:val="001B3C6F"/>
    <w:rsid w:val="001E1308"/>
    <w:rsid w:val="001E6E9D"/>
    <w:rsid w:val="00215390"/>
    <w:rsid w:val="00221D57"/>
    <w:rsid w:val="00225511"/>
    <w:rsid w:val="0023284E"/>
    <w:rsid w:val="002329AF"/>
    <w:rsid w:val="00234989"/>
    <w:rsid w:val="00242864"/>
    <w:rsid w:val="002475BC"/>
    <w:rsid w:val="0024760A"/>
    <w:rsid w:val="00267CB9"/>
    <w:rsid w:val="00293452"/>
    <w:rsid w:val="00297468"/>
    <w:rsid w:val="002A7191"/>
    <w:rsid w:val="002A76EF"/>
    <w:rsid w:val="002B3447"/>
    <w:rsid w:val="002F79DC"/>
    <w:rsid w:val="00306396"/>
    <w:rsid w:val="00306B1C"/>
    <w:rsid w:val="00353C45"/>
    <w:rsid w:val="003554AE"/>
    <w:rsid w:val="0037099C"/>
    <w:rsid w:val="003837CD"/>
    <w:rsid w:val="003A28DC"/>
    <w:rsid w:val="003A399F"/>
    <w:rsid w:val="003B4E39"/>
    <w:rsid w:val="003C1BF3"/>
    <w:rsid w:val="003D3669"/>
    <w:rsid w:val="003D5E04"/>
    <w:rsid w:val="003D6C85"/>
    <w:rsid w:val="003E29A6"/>
    <w:rsid w:val="004116D7"/>
    <w:rsid w:val="0041483C"/>
    <w:rsid w:val="004164A1"/>
    <w:rsid w:val="004276EB"/>
    <w:rsid w:val="00430088"/>
    <w:rsid w:val="00440D84"/>
    <w:rsid w:val="004418EA"/>
    <w:rsid w:val="0044253B"/>
    <w:rsid w:val="004429FA"/>
    <w:rsid w:val="00465176"/>
    <w:rsid w:val="00471FAE"/>
    <w:rsid w:val="004750F5"/>
    <w:rsid w:val="004915F0"/>
    <w:rsid w:val="004A3CA5"/>
    <w:rsid w:val="004A730D"/>
    <w:rsid w:val="004D222E"/>
    <w:rsid w:val="004D548D"/>
    <w:rsid w:val="004D5A84"/>
    <w:rsid w:val="004D79D8"/>
    <w:rsid w:val="004F5783"/>
    <w:rsid w:val="0052620E"/>
    <w:rsid w:val="005411CC"/>
    <w:rsid w:val="00553290"/>
    <w:rsid w:val="005A520D"/>
    <w:rsid w:val="005C074F"/>
    <w:rsid w:val="005C17B2"/>
    <w:rsid w:val="005C45E6"/>
    <w:rsid w:val="005D21E6"/>
    <w:rsid w:val="005E10C9"/>
    <w:rsid w:val="0060196F"/>
    <w:rsid w:val="00614F37"/>
    <w:rsid w:val="0062594F"/>
    <w:rsid w:val="00636927"/>
    <w:rsid w:val="0064128D"/>
    <w:rsid w:val="00655FFE"/>
    <w:rsid w:val="00661988"/>
    <w:rsid w:val="00667CB0"/>
    <w:rsid w:val="00667EB2"/>
    <w:rsid w:val="00681EBC"/>
    <w:rsid w:val="00695FE0"/>
    <w:rsid w:val="006973D7"/>
    <w:rsid w:val="006A3F7F"/>
    <w:rsid w:val="006B07BF"/>
    <w:rsid w:val="006C2679"/>
    <w:rsid w:val="006F13F3"/>
    <w:rsid w:val="006F264F"/>
    <w:rsid w:val="007068A1"/>
    <w:rsid w:val="0070734E"/>
    <w:rsid w:val="007201CB"/>
    <w:rsid w:val="00720B93"/>
    <w:rsid w:val="0072403C"/>
    <w:rsid w:val="00735D3F"/>
    <w:rsid w:val="0075311C"/>
    <w:rsid w:val="00753500"/>
    <w:rsid w:val="00777434"/>
    <w:rsid w:val="007828AE"/>
    <w:rsid w:val="00783D0F"/>
    <w:rsid w:val="00791C4D"/>
    <w:rsid w:val="0079353A"/>
    <w:rsid w:val="007A40EF"/>
    <w:rsid w:val="007A78A2"/>
    <w:rsid w:val="007E4822"/>
    <w:rsid w:val="007F3FD4"/>
    <w:rsid w:val="007F587D"/>
    <w:rsid w:val="007F720F"/>
    <w:rsid w:val="007F7B93"/>
    <w:rsid w:val="007F7EA9"/>
    <w:rsid w:val="00834403"/>
    <w:rsid w:val="00851209"/>
    <w:rsid w:val="008620F7"/>
    <w:rsid w:val="00863C54"/>
    <w:rsid w:val="00871DCB"/>
    <w:rsid w:val="00874D54"/>
    <w:rsid w:val="00881F33"/>
    <w:rsid w:val="008828C3"/>
    <w:rsid w:val="008901B1"/>
    <w:rsid w:val="008A6461"/>
    <w:rsid w:val="008B1376"/>
    <w:rsid w:val="008B3EB1"/>
    <w:rsid w:val="008C1F8D"/>
    <w:rsid w:val="00906169"/>
    <w:rsid w:val="00935602"/>
    <w:rsid w:val="00941B2B"/>
    <w:rsid w:val="00956A0E"/>
    <w:rsid w:val="00975870"/>
    <w:rsid w:val="0098560C"/>
    <w:rsid w:val="009B2B59"/>
    <w:rsid w:val="009C0E2D"/>
    <w:rsid w:val="009D52BD"/>
    <w:rsid w:val="009E0C83"/>
    <w:rsid w:val="009E7B90"/>
    <w:rsid w:val="009F3DF4"/>
    <w:rsid w:val="009F57BF"/>
    <w:rsid w:val="00A1743F"/>
    <w:rsid w:val="00A23D72"/>
    <w:rsid w:val="00A34799"/>
    <w:rsid w:val="00A80AD6"/>
    <w:rsid w:val="00A81145"/>
    <w:rsid w:val="00AC4D96"/>
    <w:rsid w:val="00AD07C8"/>
    <w:rsid w:val="00AD4006"/>
    <w:rsid w:val="00B24421"/>
    <w:rsid w:val="00B35277"/>
    <w:rsid w:val="00B45A86"/>
    <w:rsid w:val="00B52224"/>
    <w:rsid w:val="00B53AFA"/>
    <w:rsid w:val="00B616B1"/>
    <w:rsid w:val="00B712F6"/>
    <w:rsid w:val="00B7248A"/>
    <w:rsid w:val="00B77DBD"/>
    <w:rsid w:val="00B91894"/>
    <w:rsid w:val="00B93546"/>
    <w:rsid w:val="00BB7F7C"/>
    <w:rsid w:val="00BC6724"/>
    <w:rsid w:val="00BD2129"/>
    <w:rsid w:val="00BD320E"/>
    <w:rsid w:val="00BD5129"/>
    <w:rsid w:val="00BE1038"/>
    <w:rsid w:val="00C16C3B"/>
    <w:rsid w:val="00C269BA"/>
    <w:rsid w:val="00C32C78"/>
    <w:rsid w:val="00C57FDD"/>
    <w:rsid w:val="00C74457"/>
    <w:rsid w:val="00CD613F"/>
    <w:rsid w:val="00D0786B"/>
    <w:rsid w:val="00D24140"/>
    <w:rsid w:val="00D3227E"/>
    <w:rsid w:val="00D40E77"/>
    <w:rsid w:val="00D446FD"/>
    <w:rsid w:val="00D47449"/>
    <w:rsid w:val="00D56302"/>
    <w:rsid w:val="00D705CF"/>
    <w:rsid w:val="00D72645"/>
    <w:rsid w:val="00D77320"/>
    <w:rsid w:val="00D9634D"/>
    <w:rsid w:val="00DB7438"/>
    <w:rsid w:val="00DD7C3B"/>
    <w:rsid w:val="00DF19F7"/>
    <w:rsid w:val="00DF4903"/>
    <w:rsid w:val="00E018DB"/>
    <w:rsid w:val="00E111C0"/>
    <w:rsid w:val="00E475DB"/>
    <w:rsid w:val="00E60AEE"/>
    <w:rsid w:val="00E6125E"/>
    <w:rsid w:val="00E77CAE"/>
    <w:rsid w:val="00E924B8"/>
    <w:rsid w:val="00E93F40"/>
    <w:rsid w:val="00EA6CE9"/>
    <w:rsid w:val="00EB1FF0"/>
    <w:rsid w:val="00EB6EC2"/>
    <w:rsid w:val="00EC155D"/>
    <w:rsid w:val="00EC7D50"/>
    <w:rsid w:val="00ED1B13"/>
    <w:rsid w:val="00ED5EE0"/>
    <w:rsid w:val="00EE4425"/>
    <w:rsid w:val="00EF101E"/>
    <w:rsid w:val="00EF6F6E"/>
    <w:rsid w:val="00F04787"/>
    <w:rsid w:val="00F079DD"/>
    <w:rsid w:val="00F114EE"/>
    <w:rsid w:val="00F15FC4"/>
    <w:rsid w:val="00F23ABF"/>
    <w:rsid w:val="00F31E64"/>
    <w:rsid w:val="00F32EF5"/>
    <w:rsid w:val="00F3769B"/>
    <w:rsid w:val="00F41F78"/>
    <w:rsid w:val="00F766B1"/>
    <w:rsid w:val="00F85315"/>
    <w:rsid w:val="00FC5604"/>
    <w:rsid w:val="00FC6A5D"/>
    <w:rsid w:val="00FC7A09"/>
    <w:rsid w:val="00FD48AB"/>
    <w:rsid w:val="00FD7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98F9-D839-4C66-9486-9073D3EB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6</cp:revision>
  <cp:lastPrinted>2018-07-03T03:25:00Z</cp:lastPrinted>
  <dcterms:created xsi:type="dcterms:W3CDTF">2018-06-27T05:18:00Z</dcterms:created>
  <dcterms:modified xsi:type="dcterms:W3CDTF">2019-02-18T05:56:00Z</dcterms:modified>
</cp:coreProperties>
</file>