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 xml:space="preserve">Конкурс для родителей по изготовлению массажных ковриков «Дорожки здоровья» 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>Положение о проведении творческого конкурса на создание лучшей «Дор</w:t>
      </w:r>
      <w:r>
        <w:rPr>
          <w:rFonts w:ascii="Times New Roman" w:hAnsi="Times New Roman" w:cs="Times New Roman"/>
          <w:sz w:val="28"/>
          <w:szCs w:val="28"/>
        </w:rPr>
        <w:t xml:space="preserve">ожки здоровья» в МБДОУ «Детский сад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«Солнышко» Пограничного МО.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 xml:space="preserve"> 1.1. Творческий конкурс «Дорожки Здоровья»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№4 «Солнышко» </w:t>
      </w:r>
      <w:r w:rsidRPr="004E70E4">
        <w:rPr>
          <w:rFonts w:ascii="Times New Roman" w:hAnsi="Times New Roman" w:cs="Times New Roman"/>
          <w:sz w:val="28"/>
          <w:szCs w:val="28"/>
        </w:rPr>
        <w:t xml:space="preserve"> в рамках реализации задач физкультурно-оздоровительного направления и взаимодействия дошкольного учреждения с семьёй. 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 xml:space="preserve"> Цель: привлечение семей воспитанников к участию в совместных с педагогами мероприятиях по сохранению, укреплению и охране здоровья детей. 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>Задачи: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 xml:space="preserve"> • Создание в детском саду условий для продуктивного сотрудничества педагогов и родителей.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 xml:space="preserve"> • Обеспечение сохранения, укрепления и охраны здоровья воспитанников в рамках воспитательно-образовательного пространства. 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 xml:space="preserve">• Активизация деятельности педагогов и родителей по профилактике плоскостопия у дошкольников. 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 xml:space="preserve">• Активизация творческих способностей педагогов, родителей и детей ДОУ. 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 xml:space="preserve"> 3.1. В конкурсе участвуют воспитат</w:t>
      </w:r>
      <w:r>
        <w:rPr>
          <w:rFonts w:ascii="Times New Roman" w:hAnsi="Times New Roman" w:cs="Times New Roman"/>
          <w:sz w:val="28"/>
          <w:szCs w:val="28"/>
        </w:rPr>
        <w:t>ели, воспитанники и родители группы №1 «Почемучки»</w:t>
      </w:r>
      <w:r w:rsidRPr="004E70E4">
        <w:rPr>
          <w:rFonts w:ascii="Times New Roman" w:hAnsi="Times New Roman" w:cs="Times New Roman"/>
          <w:sz w:val="28"/>
          <w:szCs w:val="28"/>
        </w:rPr>
        <w:t>.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 xml:space="preserve"> 4. Организация и порядок проведения конкурса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Работы принимаются до 20  февраля  2024</w:t>
      </w:r>
      <w:r w:rsidRPr="004E70E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>4.2. Работы будут представлены на выставке детского сада.</w:t>
      </w:r>
    </w:p>
    <w:p w:rsidR="004E70E4" w:rsidRDefault="004E70E4">
      <w:pPr>
        <w:rPr>
          <w:rFonts w:ascii="Times New Roman" w:hAnsi="Times New Roman" w:cs="Times New Roman"/>
          <w:sz w:val="28"/>
          <w:szCs w:val="28"/>
        </w:rPr>
      </w:pPr>
      <w:r w:rsidRPr="004E70E4">
        <w:rPr>
          <w:rFonts w:ascii="Times New Roman" w:hAnsi="Times New Roman" w:cs="Times New Roman"/>
          <w:sz w:val="28"/>
          <w:szCs w:val="28"/>
        </w:rPr>
        <w:t xml:space="preserve"> 4.3. Результаты конкурса подводятся жюр</w:t>
      </w:r>
      <w:r>
        <w:rPr>
          <w:rFonts w:ascii="Times New Roman" w:hAnsi="Times New Roman" w:cs="Times New Roman"/>
          <w:sz w:val="28"/>
          <w:szCs w:val="28"/>
        </w:rPr>
        <w:t>и до 20 февраля  2024  года и объявляются на родительском собрании группы 01.03.2024г.</w:t>
      </w:r>
    </w:p>
    <w:sectPr w:rsidR="004E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70E4"/>
    <w:rsid w:val="004E70E4"/>
    <w:rsid w:val="009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2024-02-13T01:20:00Z</dcterms:created>
  <dcterms:modified xsi:type="dcterms:W3CDTF">2024-02-13T01:26:00Z</dcterms:modified>
</cp:coreProperties>
</file>